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t>CHARTE GRAPHIQUE DE TENNIS</w:t>
      </w:r>
      <w:bookmarkStart w:id="0" w:name="_GoBack"/>
      <w:bookmarkEnd w:id="0"/>
    </w:p>
    <w:p>
      <w:pPr>
        <w:pStyle w:val="3"/>
        <w:keepNext w:val="0"/>
        <w:keepLines w:val="0"/>
        <w:widowControl/>
        <w:suppressLineNumbers w:val="0"/>
      </w:pPr>
      <w:r>
        <w:t>Couleurs 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Utilisation de couleurs plus calmes, telles que</w:t>
      </w:r>
      <w:r>
        <w:rPr>
          <w:rFonts w:hint="default"/>
          <w:lang w:val="fr-FR"/>
        </w:rPr>
        <w:t xml:space="preserve"> le noir,</w:t>
      </w:r>
      <w:r>
        <w:t xml:space="preserve"> le gris et le blanc, pour créer un contraste et mettre en valeur les éléments importants.</w:t>
      </w:r>
    </w:p>
    <w:p>
      <w:pPr>
        <w:pStyle w:val="3"/>
        <w:keepNext w:val="0"/>
        <w:keepLines w:val="0"/>
        <w:widowControl/>
        <w:suppressLineNumbers w:val="0"/>
      </w:pPr>
      <w:r>
        <w:t>Polices de caractères 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 xml:space="preserve">Utilisation d'une police de caractères </w:t>
      </w:r>
      <w:r>
        <w:rPr>
          <w:rFonts w:hint="default"/>
          <w:lang w:val="fr-FR"/>
        </w:rPr>
        <w:t xml:space="preserve">standard </w:t>
      </w:r>
      <w:r>
        <w:t>afin de donner un aspect moderne et facile à lire.</w:t>
      </w:r>
    </w:p>
    <w:p>
      <w:pPr>
        <w:pStyle w:val="3"/>
        <w:keepNext w:val="0"/>
        <w:keepLines w:val="0"/>
        <w:widowControl/>
        <w:suppressLineNumbers w:val="0"/>
      </w:pPr>
      <w:r>
        <w:t>Logo :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 xml:space="preserve">Création d'un logo simple, </w:t>
      </w:r>
      <w:r>
        <w:rPr>
          <w:rFonts w:hint="default"/>
        </w:rPr>
        <w:t xml:space="preserve"> </w:t>
      </w:r>
      <w:r>
        <w:rPr>
          <w:rFonts w:hint="default"/>
          <w:lang w:val="fr-FR"/>
        </w:rPr>
        <w:t>u</w:t>
      </w:r>
      <w:r>
        <w:rPr>
          <w:rFonts w:hint="default"/>
        </w:rPr>
        <w:t xml:space="preserve">ne explosion centrée de poudre colorée sur fond noir un logo en forme de court de tennis </w:t>
      </w:r>
      <w:r>
        <w:t xml:space="preserve"> qui peut être utilisé de manière cohérente sur toutes les pages du site</w:t>
      </w:r>
      <w:r>
        <w:rPr>
          <w:rFonts w:hint="default"/>
          <w:lang w:val="fr-FR"/>
        </w:rPr>
        <w:t xml:space="preserve"> 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186940" cy="2186940"/>
            <wp:effectExtent l="0" t="0" r="10160" b="10160"/>
            <wp:docPr id="1" name="Imag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Images et illustrations 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Utilisation d'images et d'illustrations qui mettent en valeur le contenu du site et qui sont en relation avec les </w:t>
      </w:r>
      <w:r>
        <w:rPr>
          <w:rFonts w:hint="default"/>
          <w:lang w:val="fr-FR"/>
        </w:rPr>
        <w:t>tarifs</w:t>
      </w:r>
      <w:r>
        <w:t xml:space="preserve"> proposés</w:t>
      </w:r>
      <w:r>
        <w:rPr>
          <w:rFonts w:hint="default"/>
          <w:lang w:val="fr-FR"/>
        </w:rPr>
        <w:t xml:space="preserve"> et la page d’accueil :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  <w:rPr>
          <w:rFonts w:hint="default"/>
          <w:lang w:val="fr-FR"/>
        </w:rPr>
      </w:pPr>
      <w:r>
        <w:rPr>
          <w:rFonts w:hint="default"/>
          <w:lang w:val="fr-FR"/>
        </w:rPr>
        <w:tab/>
        <w:t/>
      </w:r>
      <w:r>
        <w:rPr>
          <w:rFonts w:hint="default"/>
          <w:lang w:val="fr-FR"/>
        </w:rPr>
        <w:tab/>
        <w:t/>
      </w:r>
      <w:r>
        <w:rPr>
          <w:rFonts w:hint="default"/>
          <w:lang w:val="fr-FR"/>
        </w:rPr>
        <w:tab/>
        <w:t/>
      </w:r>
      <w:r>
        <w:rPr>
          <w:rFonts w:hint="default"/>
          <w:lang w:val="fr-FR"/>
        </w:rPr>
        <w:tab/>
        <w:t/>
      </w:r>
      <w:r>
        <w:rPr>
          <w:rFonts w:hint="default"/>
          <w:lang w:val="fr-FR"/>
        </w:rPr>
        <w:tab/>
      </w:r>
      <w:r>
        <w:rPr>
          <w:rFonts w:hint="default"/>
          <w:i/>
          <w:iCs/>
          <w:sz w:val="22"/>
          <w:szCs w:val="22"/>
          <w:lang w:val="fr-FR"/>
        </w:rPr>
        <w:t xml:space="preserve">TARIF :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313940" cy="2313940"/>
            <wp:effectExtent l="0" t="0" r="10160" b="10160"/>
            <wp:docPr id="2" name="Image 2" descr="enf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enfan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315210" cy="2315210"/>
            <wp:effectExtent l="0" t="0" r="8890" b="8890"/>
            <wp:docPr id="3" name="Image 3" descr="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do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315210" cy="2315210"/>
            <wp:effectExtent l="0" t="0" r="8890" b="8890"/>
            <wp:docPr id="4" name="Image 4" descr="etudi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etudian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fr-FR"/>
        </w:rPr>
        <w:drawing>
          <wp:inline distT="0" distB="0" distL="114300" distR="114300">
            <wp:extent cx="2334260" cy="2334260"/>
            <wp:effectExtent l="0" t="0" r="2540" b="2540"/>
            <wp:docPr id="5" name="Image 5" descr="adul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dult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/>
          <w:i/>
          <w:iCs/>
          <w:sz w:val="22"/>
          <w:szCs w:val="22"/>
          <w:lang w:val="fr-FR"/>
        </w:rPr>
      </w:pPr>
      <w:r>
        <w:rPr>
          <w:rFonts w:hint="default"/>
          <w:i/>
          <w:iCs/>
          <w:sz w:val="22"/>
          <w:szCs w:val="22"/>
          <w:lang w:val="fr-FR"/>
        </w:rPr>
        <w:t>HOME PAGE 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jc w:val="center"/>
        <w:rPr>
          <w:rFonts w:hint="default"/>
          <w:lang w:val="fr-FR"/>
        </w:rPr>
      </w:pPr>
      <w:r>
        <w:rPr>
          <w:rFonts w:hint="default"/>
          <w:lang w:val="fr-FR"/>
        </w:rPr>
        <w:drawing>
          <wp:inline distT="0" distB="0" distL="114300" distR="114300">
            <wp:extent cx="2524125" cy="2524125"/>
            <wp:effectExtent l="0" t="0" r="3175" b="3175"/>
            <wp:docPr id="6" name="Image 6" descr="tennis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tennisma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Mise en page et espacement :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Utilisation de marges et de retraits pour créer de l'espace et mettre en valeur les éléments importants..</w:t>
      </w:r>
    </w:p>
    <w:p>
      <w:pPr>
        <w:pStyle w:val="3"/>
        <w:keepNext w:val="0"/>
        <w:keepLines w:val="0"/>
        <w:widowControl/>
        <w:suppressLineNumbers w:val="0"/>
      </w:pPr>
      <w:r>
        <w:t>Compatibilité appareils et navigateurs :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Optimisation du site pour une utilisation sur tous les appareils et navigateurs populaires.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6D40CC"/>
    <w:multiLevelType w:val="multilevel"/>
    <w:tmpl w:val="826D40C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8A959719"/>
    <w:multiLevelType w:val="multilevel"/>
    <w:tmpl w:val="8A9597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A50F158C"/>
    <w:multiLevelType w:val="multilevel"/>
    <w:tmpl w:val="A50F15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C9415CC3"/>
    <w:multiLevelType w:val="multilevel"/>
    <w:tmpl w:val="C9415C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EB2D4352"/>
    <w:multiLevelType w:val="multilevel"/>
    <w:tmpl w:val="EB2D43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5AF27540"/>
    <w:multiLevelType w:val="multilevel"/>
    <w:tmpl w:val="5AF275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860EDD"/>
    <w:rsid w:val="11A64BF4"/>
    <w:rsid w:val="124E1AB9"/>
    <w:rsid w:val="158A2DB2"/>
    <w:rsid w:val="1F266D59"/>
    <w:rsid w:val="2EB85B97"/>
    <w:rsid w:val="3D860EDD"/>
    <w:rsid w:val="3F7C39B5"/>
    <w:rsid w:val="440D5200"/>
    <w:rsid w:val="4B5F0424"/>
    <w:rsid w:val="51E14541"/>
    <w:rsid w:val="539E42B0"/>
    <w:rsid w:val="55216BAC"/>
    <w:rsid w:val="5CC64F00"/>
    <w:rsid w:val="64B73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2023-01-07T12:44:00Z</dcterms:created>
  <dc:creator>Vincent</dc:creator>
  <cp:lastModifiedBy>Vincent</cp:lastModifiedBy>
  <dcterms:modified xsi:type="dcterms:W3CDTF">2023-01-24T16:29:59Z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1036-11.2.0.11440</vt:lpwstr>
  </property>
  <property fmtid="{D5CDD505-2E9C-101B-9397-08002B2CF9AE}" pid="3" name="ICV">
    <vt:lpwstr>1B012D9187254F2FBB2573237F9392B6</vt:lpwstr>
  </property>
</Properties>
</file>